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8130F9" w:rsidRPr="00644764" w:rsidRDefault="008130F9" w:rsidP="008130F9">
      <w:pPr>
        <w:pStyle w:val="ListParagraph"/>
        <w:ind w:left="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title:</w:t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  <w:b/>
        </w:rPr>
        <w:t>Inventory Specialist</w:t>
      </w:r>
    </w:p>
    <w:p w:rsidR="008130F9" w:rsidRPr="00644764" w:rsidRDefault="008130F9" w:rsidP="008130F9">
      <w:pPr>
        <w:pStyle w:val="ListParagraph"/>
        <w:ind w:left="0"/>
        <w:rPr>
          <w:rFonts w:ascii="Calibri" w:hAnsi="Calibri" w:cs="Calibri"/>
        </w:rPr>
      </w:pPr>
    </w:p>
    <w:p w:rsidR="008130F9" w:rsidRPr="00644764" w:rsidRDefault="008130F9" w:rsidP="008130F9">
      <w:pPr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ind w:left="2160" w:hanging="216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goal: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>To monitor bestseller stock and ensure that customers receive their orders</w:t>
      </w:r>
    </w:p>
    <w:p w:rsidR="008130F9" w:rsidRPr="00644764" w:rsidRDefault="008130F9" w:rsidP="008130F9">
      <w:pPr>
        <w:ind w:left="2160" w:hanging="2160"/>
        <w:rPr>
          <w:rFonts w:ascii="Calibri" w:hAnsi="Calibri" w:cs="Calibri"/>
        </w:rPr>
      </w:pPr>
    </w:p>
    <w:p w:rsidR="008130F9" w:rsidRPr="00644764" w:rsidRDefault="008130F9" w:rsidP="008130F9">
      <w:pPr>
        <w:rPr>
          <w:rFonts w:ascii="Calibri" w:hAnsi="Calibri" w:cs="Calibri"/>
        </w:rPr>
      </w:pPr>
    </w:p>
    <w:p w:rsidR="008130F9" w:rsidRPr="00644764" w:rsidRDefault="008130F9" w:rsidP="008130F9">
      <w:pPr>
        <w:rPr>
          <w:rFonts w:ascii="Calibri" w:hAnsi="Calibri" w:cs="Calibri"/>
          <w:color w:val="FF0000"/>
        </w:rPr>
      </w:pPr>
      <w:r w:rsidRPr="00644764">
        <w:rPr>
          <w:rFonts w:ascii="Calibri" w:hAnsi="Calibri" w:cs="Calibri"/>
          <w:i/>
        </w:rPr>
        <w:t>Positions available: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 xml:space="preserve">Two </w:t>
      </w:r>
      <w:r w:rsidRPr="00644764">
        <w:rPr>
          <w:rFonts w:ascii="Calibri" w:hAnsi="Calibri" w:cs="Calibri"/>
          <w:color w:val="FF0000"/>
        </w:rPr>
        <w:t>[Change this to meet the needs of your school]</w:t>
      </w:r>
    </w:p>
    <w:p w:rsidR="008130F9" w:rsidRPr="00644764" w:rsidRDefault="008130F9" w:rsidP="008130F9">
      <w:pPr>
        <w:rPr>
          <w:rFonts w:ascii="Calibri" w:hAnsi="Calibri" w:cs="Calibri"/>
        </w:rPr>
      </w:pPr>
    </w:p>
    <w:p w:rsidR="008130F9" w:rsidRPr="00644764" w:rsidRDefault="008130F9" w:rsidP="008130F9">
      <w:pPr>
        <w:rPr>
          <w:rFonts w:ascii="Calibri" w:hAnsi="Calibri" w:cs="Calibri"/>
        </w:rPr>
      </w:pPr>
    </w:p>
    <w:p w:rsidR="008130F9" w:rsidRPr="00644764" w:rsidRDefault="008130F9" w:rsidP="008130F9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Key responsibilities:</w:t>
      </w:r>
    </w:p>
    <w:p w:rsidR="008130F9" w:rsidRPr="00644764" w:rsidRDefault="008130F9" w:rsidP="008130F9">
      <w:pPr>
        <w:pStyle w:val="ListParagraph"/>
        <w:ind w:left="1080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Plan how to promote bestselling titles by liaising with Display Specialists to create book displays </w:t>
      </w:r>
    </w:p>
    <w:p w:rsidR="008130F9" w:rsidRPr="00644764" w:rsidRDefault="008130F9" w:rsidP="008130F9">
      <w:pPr>
        <w:pStyle w:val="ListParagraph"/>
        <w:ind w:left="0"/>
        <w:jc w:val="right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Download and print last copy bookmarks to put in the bestselling titles so that customers can order copies of books that may be low on stock. </w:t>
      </w:r>
      <w:r>
        <w:rPr>
          <w:rFonts w:ascii="Calibri" w:hAnsi="Calibri" w:cs="Calibri"/>
        </w:rPr>
        <w:t>These</w:t>
      </w:r>
      <w:r w:rsidRPr="00644764">
        <w:rPr>
          <w:rFonts w:ascii="Calibri" w:hAnsi="Calibri" w:cs="Calibri"/>
        </w:rPr>
        <w:t xml:space="preserve"> can be found </w:t>
      </w:r>
      <w:r>
        <w:rPr>
          <w:rFonts w:ascii="Calibri" w:hAnsi="Calibri" w:cs="Calibri"/>
        </w:rPr>
        <w:t xml:space="preserve">in the Resource Pack </w:t>
      </w:r>
      <w:r w:rsidRPr="00644764">
        <w:rPr>
          <w:rFonts w:ascii="Calibri" w:hAnsi="Calibri" w:cs="Calibri"/>
        </w:rPr>
        <w:t xml:space="preserve">at </w:t>
      </w:r>
      <w:r>
        <w:rPr>
          <w:rFonts w:ascii="Calibri" w:hAnsi="Calibri" w:cs="Calibri"/>
          <w:b/>
        </w:rPr>
        <w:t>www.</w:t>
      </w:r>
      <w:bookmarkStart w:id="0" w:name="_GoBack"/>
      <w:bookmarkEnd w:id="0"/>
      <w:r w:rsidRPr="00644764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644764">
        <w:rPr>
          <w:rFonts w:ascii="Calibri" w:hAnsi="Calibri" w:cs="Calibri"/>
          <w:b/>
        </w:rPr>
        <w:t>.co.uk/free_resources</w:t>
      </w:r>
    </w:p>
    <w:p w:rsidR="008130F9" w:rsidRPr="00644764" w:rsidRDefault="008130F9" w:rsidP="008130F9">
      <w:pPr>
        <w:pStyle w:val="ListParagraph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Monitor stock daily to see what the bestsellers are and ensure that customers can place orders for these</w:t>
      </w:r>
    </w:p>
    <w:p w:rsidR="008130F9" w:rsidRPr="00644764" w:rsidRDefault="008130F9" w:rsidP="008130F9">
      <w:pPr>
        <w:pStyle w:val="ListParagraph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Liaise with Customer Service Assistants to ensure that customer orders are correctly noted and collected at the end of each day</w:t>
      </w:r>
    </w:p>
    <w:p w:rsidR="008130F9" w:rsidRPr="00644764" w:rsidRDefault="008130F9" w:rsidP="008130F9">
      <w:pPr>
        <w:pStyle w:val="ListParagraph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Con</w:t>
      </w:r>
      <w:r>
        <w:rPr>
          <w:rFonts w:ascii="Calibri" w:hAnsi="Calibri" w:cs="Calibri"/>
        </w:rPr>
        <w:t>tact Scholastic</w:t>
      </w:r>
      <w:r w:rsidRPr="00644764">
        <w:rPr>
          <w:rFonts w:ascii="Calibri" w:hAnsi="Calibri" w:cs="Calibri"/>
        </w:rPr>
        <w:t xml:space="preserve"> Book Fairs to place all customers orders </w:t>
      </w:r>
      <w:r w:rsidRPr="00644764">
        <w:rPr>
          <w:rFonts w:ascii="Calibri" w:hAnsi="Calibri" w:cs="Calibri"/>
          <w:i/>
        </w:rPr>
        <w:t>before</w:t>
      </w:r>
      <w:r w:rsidRPr="00644764">
        <w:rPr>
          <w:rFonts w:ascii="Calibri" w:hAnsi="Calibri" w:cs="Calibri"/>
        </w:rPr>
        <w:t xml:space="preserve"> the Book Fair is collected and arrange for the books to be delivered to customers once they arrive</w:t>
      </w:r>
    </w:p>
    <w:p w:rsidR="008130F9" w:rsidRPr="00644764" w:rsidRDefault="008130F9" w:rsidP="008130F9">
      <w:pPr>
        <w:rPr>
          <w:rFonts w:ascii="Calibri" w:hAnsi="Calibri" w:cs="Calibri"/>
          <w:i/>
        </w:rPr>
      </w:pPr>
    </w:p>
    <w:p w:rsidR="008130F9" w:rsidRPr="00644764" w:rsidRDefault="008130F9" w:rsidP="008130F9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Skills and qualities required:</w:t>
      </w:r>
    </w:p>
    <w:p w:rsidR="008130F9" w:rsidRPr="00644764" w:rsidRDefault="008130F9" w:rsidP="008130F9">
      <w:pPr>
        <w:pStyle w:val="ListParagraph"/>
        <w:ind w:left="1080"/>
        <w:rPr>
          <w:rFonts w:ascii="Calibri" w:hAnsi="Calibri" w:cs="Calibri"/>
        </w:rPr>
      </w:pPr>
    </w:p>
    <w:p w:rsidR="008130F9" w:rsidRPr="00644764" w:rsidRDefault="008130F9" w:rsidP="008130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Attention to detail</w:t>
      </w:r>
    </w:p>
    <w:p w:rsidR="008130F9" w:rsidRPr="00644764" w:rsidRDefault="008130F9" w:rsidP="008130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Good communication skills</w:t>
      </w:r>
    </w:p>
    <w:p w:rsidR="008130F9" w:rsidRPr="00644764" w:rsidRDefault="008130F9" w:rsidP="008130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Strong organisational abilities</w:t>
      </w: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2636D3"/>
    <w:rsid w:val="008130F9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2017-03-13T11:46:00Z</dcterms:created>
  <dcterms:modified xsi:type="dcterms:W3CDTF">2017-03-13T11:46:00Z</dcterms:modified>
</cp:coreProperties>
</file>